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7AFE" w14:textId="77777777" w:rsidR="004C1876" w:rsidRDefault="00956795" w:rsidP="004C1876">
      <w:pPr>
        <w:tabs>
          <w:tab w:val="center" w:pos="4680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BORROWER’S AUTHORIZATION FOR A JOINT SETTLEMENT</w:t>
      </w:r>
    </w:p>
    <w:p w14:paraId="6C392B53" w14:textId="77777777" w:rsidR="004C1876" w:rsidRDefault="00956795" w:rsidP="004C1876">
      <w:pPr>
        <w:rPr>
          <w:sz w:val="20"/>
        </w:rPr>
      </w:pPr>
    </w:p>
    <w:p w14:paraId="6840132D" w14:textId="52080AE4" w:rsidR="004C1876" w:rsidRDefault="00956795" w:rsidP="00A11972">
      <w:pPr>
        <w:jc w:val="left"/>
        <w:rPr>
          <w:b/>
          <w:sz w:val="20"/>
        </w:rPr>
      </w:pPr>
      <w:r w:rsidRPr="004C1876">
        <w:rPr>
          <w:b/>
          <w:bCs/>
          <w:sz w:val="20"/>
        </w:rPr>
        <w:t xml:space="preserve">File No. </w:t>
      </w:r>
      <w:r>
        <w:rPr>
          <w:b/>
          <w:noProof/>
          <w:sz w:val="20"/>
        </w:rPr>
        <w:t>​​</w:t>
      </w:r>
      <w:r>
        <w:rPr>
          <w:b/>
          <w:sz w:val="20"/>
        </w:rPr>
        <w:t xml:space="preserve"> </w:t>
      </w:r>
    </w:p>
    <w:p w14:paraId="7D2C8148" w14:textId="77777777" w:rsidR="004C1876" w:rsidRDefault="00956795" w:rsidP="00A11972">
      <w:pPr>
        <w:ind w:left="1800" w:hanging="1800"/>
        <w:jc w:val="left"/>
        <w:rPr>
          <w:b/>
          <w:sz w:val="20"/>
        </w:rPr>
      </w:pPr>
      <w:r>
        <w:rPr>
          <w:b/>
          <w:sz w:val="20"/>
        </w:rPr>
        <w:t>Property Address:</w:t>
      </w:r>
      <w:r>
        <w:rPr>
          <w:b/>
          <w:sz w:val="20"/>
        </w:rPr>
        <w:tab/>
      </w:r>
      <w:bookmarkStart w:id="0" w:name="property_address_lines|1"/>
      <w:r>
        <w:rPr>
          <w:b/>
          <w:noProof/>
          <w:sz w:val="20"/>
        </w:rPr>
        <w:br/>
        <w:t>,</w:t>
      </w:r>
      <w:bookmarkEnd w:id="0"/>
      <w:r>
        <w:rPr>
          <w:b/>
          <w:noProof/>
          <w:sz w:val="20"/>
        </w:rPr>
        <w:t>​​</w:t>
      </w:r>
    </w:p>
    <w:p w14:paraId="2F68A27D" w14:textId="77777777" w:rsidR="004C1876" w:rsidRDefault="00956795" w:rsidP="004C1876">
      <w:pPr>
        <w:ind w:left="1800" w:hanging="1800"/>
        <w:rPr>
          <w:b/>
          <w:sz w:val="20"/>
        </w:rPr>
      </w:pPr>
    </w:p>
    <w:p w14:paraId="5C2E6EA6" w14:textId="77777777" w:rsidR="004C1876" w:rsidRDefault="00956795" w:rsidP="004C1876">
      <w:pPr>
        <w:tabs>
          <w:tab w:val="center" w:pos="4680"/>
        </w:tabs>
        <w:spacing w:line="480" w:lineRule="auto"/>
        <w:jc w:val="center"/>
        <w:rPr>
          <w:b/>
          <w:sz w:val="20"/>
        </w:rPr>
      </w:pPr>
      <w:r>
        <w:rPr>
          <w:b/>
          <w:sz w:val="20"/>
          <w:u w:val="single"/>
        </w:rPr>
        <w:t>PLEASE INITIAL ALL APPLICABLE PROVISIONS</w:t>
      </w:r>
      <w:r>
        <w:rPr>
          <w:b/>
          <w:sz w:val="20"/>
        </w:rPr>
        <w:t>:</w:t>
      </w:r>
    </w:p>
    <w:p w14:paraId="7C57BCF4" w14:textId="77777777" w:rsidR="004C1876" w:rsidRDefault="00956795" w:rsidP="004C1876">
      <w:pPr>
        <w:rPr>
          <w:b/>
          <w:sz w:val="20"/>
        </w:rPr>
      </w:pPr>
    </w:p>
    <w:p w14:paraId="4CF8D700" w14:textId="77777777" w:rsidR="004C1876" w:rsidRDefault="00956795" w:rsidP="004C1876">
      <w:pPr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I/We hereby request/authorize </w:t>
      </w:r>
      <w:bookmarkStart w:id="1" w:name="settlement_agency_name|2"/>
      <w:r w:rsidRPr="004C1876">
        <w:rPr>
          <w:noProof/>
          <w:sz w:val="20"/>
          <w:u w:val="single"/>
        </w:rPr>
        <w:t>Iconic Title Agency LLC</w:t>
      </w:r>
      <w:bookmarkEnd w:id="1"/>
      <w:r w:rsidRPr="004C1876">
        <w:rPr>
          <w:noProof/>
          <w:sz w:val="20"/>
          <w:u w:val="single"/>
        </w:rPr>
        <w:t>​​</w:t>
      </w:r>
      <w:r>
        <w:rPr>
          <w:sz w:val="20"/>
        </w:rPr>
        <w:t xml:space="preserve"> to forward a copy of the Settlement Statement/Closing Disclosure, for the real estate transaction involving my/our purchase of the above captioned Property (the “Property”), to my Real Estate Agent: </w:t>
      </w:r>
      <w:bookmarkStart w:id="2" w:name="selling_agent_name|3"/>
      <w:r>
        <w:rPr>
          <w:noProof/>
          <w:sz w:val="20"/>
          <w:u w:val="single"/>
        </w:rPr>
        <w:t>_______________</w:t>
      </w:r>
      <w:bookmarkEnd w:id="2"/>
      <w:r>
        <w:rPr>
          <w:noProof/>
          <w:sz w:val="20"/>
          <w:u w:val="single"/>
        </w:rPr>
        <w:t>​​</w:t>
      </w:r>
      <w:r>
        <w:rPr>
          <w:sz w:val="20"/>
        </w:rPr>
        <w:t xml:space="preserve"> (name of Buyer’s Agent) and/or his/her</w:t>
      </w:r>
      <w:r>
        <w:rPr>
          <w:sz w:val="20"/>
        </w:rPr>
        <w:t xml:space="preserve"> authorized representatives.</w:t>
      </w:r>
    </w:p>
    <w:p w14:paraId="015CE64F" w14:textId="77777777" w:rsidR="004C1876" w:rsidRDefault="00956795" w:rsidP="004C1876">
      <w:pPr>
        <w:rPr>
          <w:sz w:val="20"/>
        </w:rPr>
      </w:pPr>
    </w:p>
    <w:p w14:paraId="63FC06DD" w14:textId="77777777" w:rsidR="004C1876" w:rsidRDefault="00956795" w:rsidP="004C1876">
      <w:pPr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I/We hereby authorize </w:t>
      </w:r>
      <w:bookmarkStart w:id="3" w:name="settlement_agency_name|4"/>
      <w:r>
        <w:rPr>
          <w:noProof/>
          <w:sz w:val="20"/>
          <w:u w:val="single"/>
        </w:rPr>
        <w:t>Iconic Title Agency LLC</w:t>
      </w:r>
      <w:bookmarkEnd w:id="3"/>
      <w:r>
        <w:rPr>
          <w:noProof/>
          <w:sz w:val="20"/>
          <w:u w:val="single"/>
        </w:rPr>
        <w:t>​​</w:t>
      </w:r>
      <w:r>
        <w:rPr>
          <w:sz w:val="20"/>
        </w:rPr>
        <w:t xml:space="preserve"> to conduct a joint settlement whereby the (initial which parties may attend your Closing/Consummation)</w:t>
      </w:r>
    </w:p>
    <w:p w14:paraId="56A045E5" w14:textId="77777777" w:rsidR="004C1876" w:rsidRDefault="00956795" w:rsidP="004C1876">
      <w:pPr>
        <w:rPr>
          <w:sz w:val="20"/>
        </w:rPr>
      </w:pPr>
    </w:p>
    <w:p w14:paraId="5DA63FED" w14:textId="77777777" w:rsidR="004C1876" w:rsidRDefault="00956795" w:rsidP="004C187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Seller(s), and/or their authorized representatives</w:t>
      </w:r>
    </w:p>
    <w:p w14:paraId="4DEF49DA" w14:textId="77777777" w:rsidR="004C1876" w:rsidRDefault="00956795" w:rsidP="004C1876">
      <w:pPr>
        <w:rPr>
          <w:sz w:val="20"/>
        </w:rPr>
      </w:pPr>
    </w:p>
    <w:p w14:paraId="6FF11978" w14:textId="77777777" w:rsidR="004C1876" w:rsidRDefault="00956795" w:rsidP="004C187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Seller’s </w:t>
      </w:r>
      <w:r>
        <w:rPr>
          <w:sz w:val="20"/>
        </w:rPr>
        <w:t>Real Estate Agent(s), and/or their authorized representatives</w:t>
      </w:r>
    </w:p>
    <w:p w14:paraId="0F6AF24E" w14:textId="77777777" w:rsidR="004C1876" w:rsidRDefault="00956795" w:rsidP="004C1876">
      <w:pPr>
        <w:rPr>
          <w:sz w:val="20"/>
        </w:rPr>
      </w:pPr>
    </w:p>
    <w:p w14:paraId="14DE486B" w14:textId="77777777" w:rsidR="004C1876" w:rsidRDefault="00956795" w:rsidP="004C187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Buyer’s Real Estate Agent(s), and/or their authorized representatives</w:t>
      </w:r>
    </w:p>
    <w:p w14:paraId="2E8CFF8C" w14:textId="77777777" w:rsidR="004C1876" w:rsidRDefault="00956795" w:rsidP="004C1876">
      <w:pPr>
        <w:rPr>
          <w:sz w:val="20"/>
        </w:rPr>
      </w:pPr>
    </w:p>
    <w:p w14:paraId="72346D0E" w14:textId="77777777" w:rsidR="004C1876" w:rsidRDefault="00956795" w:rsidP="004C1876">
      <w:pPr>
        <w:rPr>
          <w:sz w:val="20"/>
        </w:rPr>
      </w:pPr>
      <w:r>
        <w:rPr>
          <w:sz w:val="20"/>
        </w:rPr>
        <w:t>will be present, and in the same room, during the Closing and/or Consummation of the Property (the “Joint Settlement”</w:t>
      </w:r>
      <w:r>
        <w:rPr>
          <w:sz w:val="20"/>
        </w:rPr>
        <w:t xml:space="preserve">).  I/We acknowledge and understand that at the Joint Settlement the Title Agent/Producer for </w:t>
      </w:r>
      <w:bookmarkStart w:id="4" w:name="settlement_agency_name|5"/>
      <w:r w:rsidRPr="004C1876">
        <w:rPr>
          <w:noProof/>
          <w:sz w:val="20"/>
        </w:rPr>
        <w:t>Iconic Title Agency LLC</w:t>
      </w:r>
      <w:bookmarkEnd w:id="4"/>
      <w:r w:rsidRPr="004C1876">
        <w:rPr>
          <w:noProof/>
          <w:sz w:val="20"/>
        </w:rPr>
        <w:t>​​</w:t>
      </w:r>
      <w:r w:rsidRPr="004C1876">
        <w:rPr>
          <w:sz w:val="20"/>
        </w:rPr>
        <w:t xml:space="preserve"> </w:t>
      </w:r>
      <w:r>
        <w:rPr>
          <w:sz w:val="20"/>
        </w:rPr>
        <w:t>will discuss my loan terms, and any and all other matters, relating to my/our purchase of the Property, and that all persons in attendan</w:t>
      </w:r>
      <w:r>
        <w:rPr>
          <w:sz w:val="20"/>
        </w:rPr>
        <w:t>ce at the Joint Settlement may hear, or see, the details of my loan, and other details, relating to my/our purchase of the Property.</w:t>
      </w:r>
    </w:p>
    <w:p w14:paraId="6048B210" w14:textId="77777777" w:rsidR="004C1876" w:rsidRPr="00F55B0C" w:rsidRDefault="00956795" w:rsidP="004C1876">
      <w:pPr>
        <w:rPr>
          <w:sz w:val="20"/>
        </w:rPr>
      </w:pPr>
    </w:p>
    <w:p w14:paraId="5FE3F2F1" w14:textId="77777777" w:rsidR="004C1876" w:rsidRPr="00F55B0C" w:rsidRDefault="00956795" w:rsidP="00A11972">
      <w:pPr>
        <w:pStyle w:val="Signature"/>
        <w:rPr>
          <w:sz w:val="20"/>
        </w:rPr>
      </w:pPr>
      <w:r w:rsidRPr="00F55B0C">
        <w:rPr>
          <w:sz w:val="20"/>
        </w:rPr>
        <w:t>BORROWERS:</w:t>
      </w:r>
    </w:p>
    <w:p w14:paraId="46EBED4E" w14:textId="77777777" w:rsidR="00920734" w:rsidRDefault="00920734">
      <w:pPr>
        <w:widowControl/>
        <w:jc w:val="left"/>
        <w:rPr>
          <w:snapToGrid/>
          <w:vanish/>
          <w:szCs w:val="24"/>
        </w:rPr>
      </w:pPr>
    </w:p>
    <w:p w14:paraId="63FB966F" w14:textId="77777777" w:rsidR="004C1876" w:rsidRPr="00F55B0C" w:rsidRDefault="00956795" w:rsidP="00A11972">
      <w:pPr>
        <w:jc w:val="left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20734" w14:paraId="4AFC5102" w14:textId="77777777" w:rsidTr="000230AD">
        <w:tc>
          <w:tcPr>
            <w:tcW w:w="4814" w:type="dxa"/>
          </w:tcPr>
          <w:p w14:paraId="45C71D01" w14:textId="77777777" w:rsidR="00F55B0C" w:rsidRPr="00F55B0C" w:rsidRDefault="00956795" w:rsidP="000230AD">
            <w:pPr>
              <w:rPr>
                <w:rFonts w:ascii="TimesNewRomanPSMT" w:hAnsi="TimesNewRomanPSMT"/>
                <w:color w:val="000000"/>
                <w:sz w:val="20"/>
              </w:rPr>
            </w:pPr>
            <w:bookmarkStart w:id="5" w:name="borrower_array.0.signature_lines|6"/>
            <w:r w:rsidRPr="00F55B0C">
              <w:rPr>
                <w:rFonts w:ascii="TimesNewRomanPSMT" w:hAnsi="TimesNewRomanPSMT"/>
                <w:noProof/>
                <w:color w:val="000000"/>
                <w:sz w:val="20"/>
              </w:rPr>
              <w:t>______________________________</w:t>
            </w:r>
            <w:r w:rsidRPr="00F55B0C">
              <w:rPr>
                <w:rFonts w:ascii="TimesNewRomanPSMT" w:hAnsi="TimesNewRomanPSMT"/>
                <w:noProof/>
                <w:color w:val="000000"/>
                <w:sz w:val="20"/>
              </w:rPr>
              <w:br/>
            </w:r>
            <w:bookmarkEnd w:id="5"/>
            <w:r w:rsidRPr="00F55B0C">
              <w:rPr>
                <w:rFonts w:ascii="TimesNewRomanPSMT" w:hAnsi="TimesNewRomanPSMT"/>
                <w:noProof/>
                <w:color w:val="000000"/>
                <w:sz w:val="20"/>
              </w:rPr>
              <w:t>​​</w:t>
            </w:r>
          </w:p>
        </w:tc>
        <w:tc>
          <w:tcPr>
            <w:tcW w:w="4814" w:type="dxa"/>
          </w:tcPr>
          <w:p w14:paraId="02B092CC" w14:textId="77777777" w:rsidR="00F55B0C" w:rsidRPr="00F55B0C" w:rsidRDefault="00956795" w:rsidP="000230AD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F55B0C">
              <w:rPr>
                <w:rFonts w:ascii="TimesNewRomanPSMT" w:hAnsi="TimesNewRomanPSMT"/>
                <w:color w:val="000000"/>
                <w:sz w:val="20"/>
              </w:rPr>
              <w:t xml:space="preserve">Date: </w:t>
            </w:r>
            <w:bookmarkStart w:id="6" w:name="borrower_array.0.signature_date|7"/>
            <w:r>
              <w:rPr>
                <w:rFonts w:ascii="TimesNewRomanPSMT" w:hAnsi="TimesNewRomanPSMT"/>
                <w:noProof/>
                <w:color w:val="000000"/>
                <w:sz w:val="20"/>
              </w:rPr>
              <w:t>          </w:t>
            </w:r>
            <w:bookmarkEnd w:id="6"/>
            <w:r>
              <w:rPr>
                <w:rFonts w:ascii="TimesNewRomanPSMT" w:hAnsi="TimesNewRomanPSMT"/>
                <w:noProof/>
                <w:color w:val="000000"/>
                <w:sz w:val="20"/>
              </w:rPr>
              <w:t>​​</w:t>
            </w:r>
          </w:p>
        </w:tc>
      </w:tr>
    </w:tbl>
    <w:p w14:paraId="4CBC9CB5" w14:textId="77777777" w:rsidR="00920734" w:rsidRDefault="00920734">
      <w:pPr>
        <w:widowControl/>
        <w:jc w:val="left"/>
        <w:rPr>
          <w:snapToGrid/>
          <w:vanish/>
          <w:szCs w:val="24"/>
        </w:rPr>
      </w:pPr>
    </w:p>
    <w:sectPr w:rsidR="00920734">
      <w:pgSz w:w="12240" w:h="15840"/>
      <w:pgMar w:top="1296" w:right="1296" w:bottom="1296" w:left="1296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734"/>
    <w:rsid w:val="00920734"/>
    <w:rsid w:val="0095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65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C1876"/>
    <w:pPr>
      <w:widowControl w:val="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link w:val="SignatureChar"/>
    <w:rsid w:val="004C1876"/>
    <w:pPr>
      <w:tabs>
        <w:tab w:val="left" w:pos="4320"/>
        <w:tab w:val="left" w:pos="5040"/>
        <w:tab w:val="left" w:pos="9360"/>
      </w:tabs>
      <w:jc w:val="left"/>
    </w:pPr>
  </w:style>
  <w:style w:type="character" w:customStyle="1" w:styleId="SignatureChar">
    <w:name w:val="Signature Char"/>
    <w:basedOn w:val="DefaultParagraphFont"/>
    <w:link w:val="Signature"/>
    <w:rsid w:val="004C1876"/>
    <w:rPr>
      <w:rFonts w:ascii="Times New Roman" w:eastAsia="Times New Roman" w:hAnsi="Times New Roman" w:cs="Times New Roman"/>
      <w:snapToGrid w:val="0"/>
      <w:szCs w:val="20"/>
    </w:rPr>
  </w:style>
  <w:style w:type="table" w:styleId="TableGrid">
    <w:name w:val="Table Grid"/>
    <w:basedOn w:val="TableNormal"/>
    <w:uiPriority w:val="39"/>
    <w:rsid w:val="00F55B0C"/>
    <w:rPr>
      <w:rFonts w:ascii="Times New Roman" w:hAnsi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Janice Ryan</cp:lastModifiedBy>
  <cp:revision>2</cp:revision>
  <dcterms:created xsi:type="dcterms:W3CDTF">2021-06-14T19:04:00Z</dcterms:created>
  <dcterms:modified xsi:type="dcterms:W3CDTF">2021-06-14T19:04:00Z</dcterms:modified>
</cp:coreProperties>
</file>