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57AD" w14:textId="77777777" w:rsidR="00BA4DFF" w:rsidRPr="00F34F3E" w:rsidRDefault="004D6E4E" w:rsidP="00BA4DFF">
      <w:pPr>
        <w:pStyle w:val="Title"/>
        <w:rPr>
          <w:sz w:val="22"/>
          <w:szCs w:val="22"/>
        </w:rPr>
      </w:pPr>
      <w:r w:rsidRPr="00F34F3E">
        <w:rPr>
          <w:sz w:val="22"/>
          <w:szCs w:val="22"/>
        </w:rPr>
        <w:t>CHOICE OF TENANCY</w:t>
      </w:r>
      <w:r w:rsidRPr="00F34F3E">
        <w:rPr>
          <w:sz w:val="22"/>
          <w:szCs w:val="22"/>
        </w:rPr>
        <w:t xml:space="preserve"> AFFIDAVIT</w:t>
      </w:r>
    </w:p>
    <w:p w14:paraId="69353C98" w14:textId="77777777" w:rsidR="00BA4DFF" w:rsidRPr="00896F1D" w:rsidRDefault="004D6E4E" w:rsidP="00BA4DFF">
      <w:pPr>
        <w:rPr>
          <w:sz w:val="21"/>
          <w:szCs w:val="21"/>
        </w:rPr>
      </w:pPr>
    </w:p>
    <w:p w14:paraId="3A628EA0" w14:textId="79FFAB9A" w:rsidR="00BA4DFF" w:rsidRPr="00F34F3E" w:rsidRDefault="004D6E4E" w:rsidP="00BA4DFF">
      <w:r w:rsidRPr="00F34F3E">
        <w:t xml:space="preserve">Re: </w:t>
      </w:r>
    </w:p>
    <w:p w14:paraId="7206702E" w14:textId="2EB1E735" w:rsidR="00BA4DFF" w:rsidRPr="00F34F3E" w:rsidRDefault="004D6E4E" w:rsidP="00BA4DFF">
      <w:r w:rsidRPr="00F34F3E">
        <w:t xml:space="preserve">File No. </w:t>
      </w:r>
    </w:p>
    <w:p w14:paraId="7C0A8FAA" w14:textId="77777777" w:rsidR="00BA4DFF" w:rsidRPr="00F34F3E" w:rsidRDefault="004D6E4E" w:rsidP="00BA4DFF"/>
    <w:p w14:paraId="3C366FCF" w14:textId="77777777" w:rsidR="00BA4DFF" w:rsidRPr="00F34F3E" w:rsidRDefault="004D6E4E" w:rsidP="00BA4DFF">
      <w:r w:rsidRPr="00F34F3E">
        <w:t xml:space="preserve">In connection with </w:t>
      </w:r>
      <w:bookmarkStart w:id="0" w:name="borrower_plural_my_our|3"/>
      <w:r w:rsidRPr="00F34F3E">
        <w:rPr>
          <w:noProof/>
        </w:rPr>
        <w:t>our</w:t>
      </w:r>
      <w:bookmarkEnd w:id="0"/>
      <w:r w:rsidRPr="00F34F3E">
        <w:rPr>
          <w:noProof/>
        </w:rPr>
        <w:t>​​</w:t>
      </w:r>
      <w:r w:rsidRPr="00F34F3E">
        <w:t xml:space="preserve"> purchase of the Property, </w:t>
      </w:r>
      <w:bookmarkStart w:id="1" w:name="borrower_plural_i_we|4"/>
      <w:r w:rsidRPr="00F34F3E">
        <w:rPr>
          <w:noProof/>
        </w:rPr>
        <w:t>we</w:t>
      </w:r>
      <w:bookmarkEnd w:id="1"/>
      <w:r w:rsidRPr="00F34F3E">
        <w:rPr>
          <w:noProof/>
        </w:rPr>
        <w:t>​​</w:t>
      </w:r>
      <w:r w:rsidRPr="00F34F3E">
        <w:t xml:space="preserve"> hereby direct </w:t>
      </w:r>
      <w:bookmarkStart w:id="2" w:name="settlement_agency_name|5"/>
      <w:r w:rsidRPr="00F34F3E">
        <w:rPr>
          <w:noProof/>
        </w:rPr>
        <w:t>Iconic Title Agency LLC</w:t>
      </w:r>
      <w:bookmarkEnd w:id="2"/>
      <w:r w:rsidRPr="00F34F3E">
        <w:rPr>
          <w:noProof/>
        </w:rPr>
        <w:t>​​</w:t>
      </w:r>
      <w:r w:rsidRPr="00F34F3E">
        <w:t xml:space="preserve"> to recite, in the Deed, Deed of Trust (if any), Title Insurance Policy(</w:t>
      </w:r>
      <w:proofErr w:type="spellStart"/>
      <w:r w:rsidRPr="00F34F3E">
        <w:t>ies</w:t>
      </w:r>
      <w:proofErr w:type="spellEnd"/>
      <w:r w:rsidRPr="00F34F3E">
        <w:t xml:space="preserve">), and any other necessary or appropriate documentation the following tenancy, indicated by </w:t>
      </w:r>
      <w:bookmarkStart w:id="3" w:name="borrower_plural_my_our|6"/>
      <w:r w:rsidRPr="00F34F3E">
        <w:rPr>
          <w:noProof/>
        </w:rPr>
        <w:t>our</w:t>
      </w:r>
      <w:bookmarkEnd w:id="3"/>
      <w:r w:rsidRPr="00F34F3E">
        <w:rPr>
          <w:noProof/>
        </w:rPr>
        <w:t>​​</w:t>
      </w:r>
      <w:r w:rsidRPr="00F34F3E">
        <w:t xml:space="preserve"> initials in the area provided below:</w:t>
      </w:r>
    </w:p>
    <w:p w14:paraId="0F6C2634" w14:textId="77777777" w:rsidR="00BA4DFF" w:rsidRPr="00F34F3E" w:rsidRDefault="004D6E4E" w:rsidP="00BA4DFF"/>
    <w:p w14:paraId="43024FBD" w14:textId="77777777" w:rsidR="00BA4DFF" w:rsidRPr="00F34F3E" w:rsidRDefault="004D6E4E" w:rsidP="00BA4DFF">
      <w:pPr>
        <w:pStyle w:val="List"/>
      </w:pPr>
      <w:r w:rsidRPr="00F34F3E">
        <w:t>(</w:t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t>)</w:t>
      </w:r>
      <w:r w:rsidRPr="00F34F3E">
        <w:tab/>
        <w:t>1.</w:t>
      </w:r>
      <w:r w:rsidRPr="00F34F3E">
        <w:tab/>
        <w:t>SOLE OWNER: An undivided ownership in</w:t>
      </w:r>
      <w:r w:rsidRPr="00F34F3E">
        <w:t xml:space="preserve">terest by </w:t>
      </w:r>
      <w:r w:rsidRPr="00F34F3E">
        <w:rPr>
          <w:b/>
        </w:rPr>
        <w:t>one person</w:t>
      </w:r>
      <w:r w:rsidRPr="00F34F3E">
        <w:t xml:space="preserve"> with no other party having a right or interest in or to the Property.</w:t>
      </w:r>
    </w:p>
    <w:p w14:paraId="4AB9DE00" w14:textId="77777777" w:rsidR="00BA4DFF" w:rsidRPr="00F34F3E" w:rsidRDefault="004D6E4E" w:rsidP="00BA4DFF">
      <w:pPr>
        <w:pStyle w:val="List"/>
      </w:pPr>
      <w:r w:rsidRPr="00F34F3E">
        <w:t>(</w:t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t>)</w:t>
      </w:r>
      <w:r w:rsidRPr="00F34F3E">
        <w:tab/>
        <w:t>2.</w:t>
      </w:r>
      <w:r w:rsidRPr="00F34F3E">
        <w:tab/>
        <w:t xml:space="preserve">TENANTS BY THE ENTIRETY: An undivided ownership by both </w:t>
      </w:r>
      <w:r w:rsidRPr="00F34F3E">
        <w:rPr>
          <w:b/>
        </w:rPr>
        <w:t>husband and wife</w:t>
      </w:r>
      <w:r w:rsidRPr="00F34F3E">
        <w:t>, with the right to the entire property passing to the surviving spouse upon the deat</w:t>
      </w:r>
      <w:r w:rsidRPr="00F34F3E">
        <w:t>h of one (1) spouse.</w:t>
      </w:r>
    </w:p>
    <w:p w14:paraId="578685C2" w14:textId="77777777" w:rsidR="00BA4DFF" w:rsidRPr="00F34F3E" w:rsidRDefault="004D6E4E" w:rsidP="00BA4DFF">
      <w:pPr>
        <w:pStyle w:val="List"/>
      </w:pPr>
      <w:r w:rsidRPr="00F34F3E">
        <w:t>(</w:t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t>)</w:t>
      </w:r>
      <w:r w:rsidRPr="00F34F3E">
        <w:tab/>
        <w:t>3.</w:t>
      </w:r>
      <w:r w:rsidRPr="00F34F3E">
        <w:tab/>
        <w:t>JOINT TENANTS: An equal ownership interest by all parties named on the deed with rights of ownership vesting in the survivor of all owners.</w:t>
      </w:r>
    </w:p>
    <w:p w14:paraId="5EC6428F" w14:textId="77777777" w:rsidR="00BA4DFF" w:rsidRPr="00F34F3E" w:rsidRDefault="004D6E4E" w:rsidP="00BA4DFF">
      <w:pPr>
        <w:pStyle w:val="List"/>
      </w:pPr>
      <w:r w:rsidRPr="00F34F3E">
        <w:tab/>
      </w:r>
      <w:r w:rsidRPr="00F34F3E">
        <w:tab/>
      </w:r>
      <w:r w:rsidRPr="00F34F3E">
        <w:tab/>
      </w:r>
      <w:r w:rsidRPr="00F34F3E">
        <w:tab/>
        <w:t>Example: Andy, Beth and Charles own Black Acre one-third each (1/3rd each). If Beth</w:t>
      </w:r>
      <w:r w:rsidRPr="00F34F3E">
        <w:t xml:space="preserve"> dies, Andy and Charles will each own one-half (1/2) of Black Acre.</w:t>
      </w:r>
    </w:p>
    <w:p w14:paraId="76F4550B" w14:textId="77777777" w:rsidR="00BA4DFF" w:rsidRPr="00F34F3E" w:rsidRDefault="004D6E4E" w:rsidP="00BA4DFF">
      <w:pPr>
        <w:pStyle w:val="List"/>
      </w:pPr>
      <w:r w:rsidRPr="00F34F3E">
        <w:t>(</w:t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t>)</w:t>
      </w:r>
      <w:r w:rsidRPr="00F34F3E">
        <w:tab/>
        <w:t>4.</w:t>
      </w:r>
      <w:r w:rsidRPr="00F34F3E">
        <w:tab/>
        <w:t>TENANTS IN COMMON: An individual ownership interest in a portion of the Property (either equal or unequal) with another party and sharing a common interest and right to use as to t</w:t>
      </w:r>
      <w:r w:rsidRPr="00F34F3E">
        <w:t xml:space="preserve">he whole. Tenants in Common </w:t>
      </w:r>
      <w:r w:rsidRPr="00F34F3E">
        <w:rPr>
          <w:b/>
        </w:rPr>
        <w:t>does not provide</w:t>
      </w:r>
      <w:r w:rsidRPr="00F34F3E">
        <w:t xml:space="preserve"> for survivorship rights. Thus, a will is recommended to identify the recipient of the ownership interest upon the death of one of the owners.</w:t>
      </w:r>
    </w:p>
    <w:p w14:paraId="166F72D2" w14:textId="77777777" w:rsidR="00BA4DFF" w:rsidRPr="00F34F3E" w:rsidRDefault="004D6E4E" w:rsidP="00BA4DFF">
      <w:pPr>
        <w:pStyle w:val="List"/>
      </w:pPr>
      <w:r w:rsidRPr="00F34F3E">
        <w:tab/>
      </w:r>
      <w:r w:rsidRPr="00F34F3E">
        <w:tab/>
      </w:r>
      <w:r w:rsidRPr="00F34F3E">
        <w:tab/>
      </w:r>
      <w:r w:rsidRPr="00F34F3E">
        <w:tab/>
      </w:r>
      <w:r w:rsidRPr="00F34F3E">
        <w:rPr>
          <w:u w:val="single"/>
        </w:rPr>
        <w:t>Example 1:</w:t>
      </w:r>
      <w:r w:rsidRPr="00F34F3E">
        <w:t xml:space="preserve"> Andy, Beth and Charles own Black Acre. Beth owns seven</w:t>
      </w:r>
      <w:r w:rsidRPr="00F34F3E">
        <w:t>ty percent (70%), Andy owns twenty percent (20%), and Charles owns ten (10%). Charles dies. Charles had a will which states that his interest should pass to his mother, Charlene. Charlene now owns a ten percent (10%) interest in Black Acre. If Charles dies</w:t>
      </w:r>
      <w:r w:rsidRPr="00F34F3E">
        <w:t xml:space="preserve"> without a will, his ten percent (10%) interest shall pass according to the laws of the</w:t>
      </w:r>
      <w:r w:rsidRPr="00F34F3E">
        <w:t xml:space="preserve"> </w:t>
      </w:r>
      <w:bookmarkStart w:id="4" w:name="property_address_state_longform|7"/>
      <w:r w:rsidRPr="00F34F3E">
        <w:rPr>
          <w:noProof/>
        </w:rPr>
        <w:t>State of Tennessee</w:t>
      </w:r>
      <w:bookmarkEnd w:id="4"/>
      <w:r w:rsidRPr="00F34F3E">
        <w:rPr>
          <w:noProof/>
        </w:rPr>
        <w:t>​​</w:t>
      </w:r>
      <w:r w:rsidRPr="00F34F3E">
        <w:t>.</w:t>
      </w:r>
    </w:p>
    <w:p w14:paraId="4C94A473" w14:textId="77777777" w:rsidR="00BA4DFF" w:rsidRPr="00F34F3E" w:rsidRDefault="004D6E4E" w:rsidP="00BA4DFF">
      <w:pPr>
        <w:pStyle w:val="List"/>
      </w:pPr>
      <w:r w:rsidRPr="00F34F3E">
        <w:tab/>
      </w:r>
      <w:r w:rsidRPr="00F34F3E">
        <w:tab/>
      </w:r>
      <w:r w:rsidRPr="00F34F3E">
        <w:tab/>
      </w:r>
      <w:r w:rsidRPr="00F34F3E">
        <w:tab/>
      </w:r>
      <w:r w:rsidRPr="00F34F3E">
        <w:rPr>
          <w:u w:val="single"/>
        </w:rPr>
        <w:t>Example 2:</w:t>
      </w:r>
      <w:r w:rsidRPr="00F34F3E">
        <w:t xml:space="preserve"> Andy and Beth are married but own Black Acre with Charles. Andy and Beth own a sixty percent (60%) interest in Black Acre, which th</w:t>
      </w:r>
      <w:r w:rsidRPr="00F34F3E">
        <w:t>ey hold as Tenants by the Entirety. Charles owns a forty percent (40%) interest in Black Acre. As between Charles and the unit made up of Andy and Beth, the parties own Black Acre as Tenants in Common, for percent (40%) to Charles, sixty percent (60%) to A</w:t>
      </w:r>
      <w:r w:rsidRPr="00F34F3E">
        <w:t>ndy and Beth jointly.</w:t>
      </w:r>
    </w:p>
    <w:p w14:paraId="7D75B886" w14:textId="77777777" w:rsidR="00BA4DFF" w:rsidRPr="00F34F3E" w:rsidRDefault="004D6E4E" w:rsidP="00BA4DFF">
      <w:pPr>
        <w:pStyle w:val="List"/>
        <w:rPr>
          <w:u w:val="single"/>
        </w:rPr>
      </w:pPr>
      <w:r w:rsidRPr="00F34F3E">
        <w:tab/>
      </w:r>
      <w:r w:rsidRPr="00F34F3E">
        <w:tab/>
      </w:r>
      <w:r w:rsidRPr="00F34F3E">
        <w:tab/>
      </w:r>
      <w:r w:rsidRPr="00F34F3E">
        <w:tab/>
      </w:r>
      <w:r w:rsidRPr="00F34F3E">
        <w:rPr>
          <w:u w:val="single"/>
        </w:rPr>
        <w:tab/>
      </w:r>
      <w:proofErr w:type="gramStart"/>
      <w:r w:rsidRPr="00F34F3E">
        <w:t>%  to</w:t>
      </w:r>
      <w:proofErr w:type="gramEnd"/>
      <w:r w:rsidRPr="00F34F3E">
        <w:t xml:space="preserve">  </w:t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tab/>
      </w:r>
      <w:r w:rsidRPr="00F34F3E">
        <w:rPr>
          <w:u w:val="single"/>
        </w:rPr>
        <w:tab/>
      </w:r>
      <w:r w:rsidRPr="00F34F3E">
        <w:t xml:space="preserve">%  to  </w:t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rPr>
          <w:u w:val="single"/>
        </w:rPr>
        <w:tab/>
      </w:r>
    </w:p>
    <w:p w14:paraId="2834EA56" w14:textId="77777777" w:rsidR="00BA4DFF" w:rsidRPr="00F34F3E" w:rsidRDefault="004D6E4E" w:rsidP="00BA4DFF">
      <w:pPr>
        <w:pStyle w:val="List"/>
        <w:rPr>
          <w:u w:val="single"/>
        </w:rPr>
      </w:pPr>
      <w:r w:rsidRPr="00F34F3E">
        <w:tab/>
      </w:r>
      <w:r w:rsidRPr="00F34F3E">
        <w:tab/>
      </w:r>
      <w:r w:rsidRPr="00F34F3E">
        <w:tab/>
      </w:r>
      <w:r w:rsidRPr="00F34F3E">
        <w:tab/>
      </w:r>
      <w:r w:rsidRPr="00F34F3E">
        <w:rPr>
          <w:u w:val="single"/>
        </w:rPr>
        <w:tab/>
      </w:r>
      <w:proofErr w:type="gramStart"/>
      <w:r w:rsidRPr="00F34F3E">
        <w:t>%  to</w:t>
      </w:r>
      <w:proofErr w:type="gramEnd"/>
      <w:r w:rsidRPr="00F34F3E">
        <w:t xml:space="preserve">  </w:t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tab/>
      </w:r>
      <w:r w:rsidRPr="00F34F3E">
        <w:rPr>
          <w:u w:val="single"/>
        </w:rPr>
        <w:tab/>
      </w:r>
      <w:r w:rsidRPr="00F34F3E">
        <w:t xml:space="preserve">%  to  </w:t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rPr>
          <w:u w:val="single"/>
        </w:rPr>
        <w:tab/>
      </w:r>
    </w:p>
    <w:p w14:paraId="110EB040" w14:textId="77777777" w:rsidR="00BA4DFF" w:rsidRPr="00F34F3E" w:rsidRDefault="004D6E4E" w:rsidP="00BA4DFF">
      <w:pPr>
        <w:tabs>
          <w:tab w:val="left" w:pos="360"/>
          <w:tab w:val="left" w:pos="720"/>
          <w:tab w:val="left" w:pos="1440"/>
        </w:tabs>
        <w:ind w:left="2160" w:hanging="2160"/>
        <w:rPr>
          <w:u w:val="single"/>
        </w:rPr>
      </w:pPr>
    </w:p>
    <w:p w14:paraId="7B8C33E7" w14:textId="77777777" w:rsidR="00896F1D" w:rsidRDefault="004D6E4E" w:rsidP="00EC292C">
      <w:pPr>
        <w:tabs>
          <w:tab w:val="left" w:pos="360"/>
          <w:tab w:val="left" w:pos="720"/>
          <w:tab w:val="left" w:pos="1440"/>
        </w:tabs>
      </w:pPr>
      <w:bookmarkStart w:id="5" w:name="borrower_plural_i_we_caps|8"/>
      <w:r w:rsidRPr="00F34F3E">
        <w:rPr>
          <w:noProof/>
        </w:rPr>
        <w:t>We</w:t>
      </w:r>
      <w:bookmarkEnd w:id="5"/>
      <w:r w:rsidRPr="00F34F3E">
        <w:rPr>
          <w:noProof/>
        </w:rPr>
        <w:t>​​</w:t>
      </w:r>
      <w:r w:rsidRPr="00F34F3E">
        <w:t xml:space="preserve"> </w:t>
      </w:r>
      <w:r w:rsidRPr="00F34F3E">
        <w:t xml:space="preserve">acknowledge that </w:t>
      </w:r>
      <w:bookmarkStart w:id="6" w:name="borrower_plural_i_we|9"/>
      <w:r w:rsidRPr="00F34F3E">
        <w:rPr>
          <w:noProof/>
        </w:rPr>
        <w:t>we</w:t>
      </w:r>
      <w:bookmarkEnd w:id="6"/>
      <w:r w:rsidRPr="00F34F3E">
        <w:rPr>
          <w:noProof/>
        </w:rPr>
        <w:t>​​</w:t>
      </w:r>
      <w:r w:rsidRPr="00F34F3E">
        <w:t xml:space="preserve"> have been provided with the opportunity to consult with an attorney of </w:t>
      </w:r>
      <w:bookmarkStart w:id="7" w:name="borrower_plural_my_our|10"/>
      <w:r w:rsidRPr="00F34F3E">
        <w:rPr>
          <w:noProof/>
        </w:rPr>
        <w:t>our</w:t>
      </w:r>
      <w:bookmarkEnd w:id="7"/>
      <w:r w:rsidRPr="00F34F3E">
        <w:rPr>
          <w:noProof/>
        </w:rPr>
        <w:t>​​</w:t>
      </w:r>
      <w:r w:rsidRPr="00F34F3E">
        <w:t xml:space="preserve"> </w:t>
      </w:r>
      <w:r w:rsidRPr="00F34F3E">
        <w:t xml:space="preserve">own choosing as to which manner of title is suitable for </w:t>
      </w:r>
      <w:bookmarkStart w:id="8" w:name="borrower_plural_my_our|11"/>
      <w:r w:rsidRPr="00F34F3E">
        <w:rPr>
          <w:noProof/>
        </w:rPr>
        <w:t>our</w:t>
      </w:r>
      <w:bookmarkEnd w:id="8"/>
      <w:r w:rsidRPr="00F34F3E">
        <w:rPr>
          <w:noProof/>
        </w:rPr>
        <w:t>​​</w:t>
      </w:r>
      <w:r w:rsidRPr="00F34F3E">
        <w:t xml:space="preserve"> </w:t>
      </w:r>
      <w:r w:rsidRPr="00F34F3E">
        <w:t xml:space="preserve">situation. Having been fully informed as set forth above, </w:t>
      </w:r>
      <w:bookmarkStart w:id="9" w:name="borrower_plural_i_we|12"/>
      <w:r w:rsidRPr="00F34F3E">
        <w:rPr>
          <w:noProof/>
        </w:rPr>
        <w:t>we</w:t>
      </w:r>
      <w:bookmarkEnd w:id="9"/>
      <w:r w:rsidRPr="00F34F3E">
        <w:rPr>
          <w:noProof/>
        </w:rPr>
        <w:t>​​</w:t>
      </w:r>
      <w:r w:rsidRPr="00F34F3E">
        <w:t xml:space="preserve"> direct </w:t>
      </w:r>
      <w:bookmarkStart w:id="10" w:name="settlement_agency_name|13"/>
      <w:r w:rsidRPr="00F34F3E">
        <w:rPr>
          <w:noProof/>
        </w:rPr>
        <w:t>Iconic Title Agency LLC</w:t>
      </w:r>
      <w:bookmarkEnd w:id="10"/>
      <w:r w:rsidRPr="00F34F3E">
        <w:rPr>
          <w:noProof/>
        </w:rPr>
        <w:t>​​</w:t>
      </w:r>
      <w:r w:rsidRPr="00F34F3E">
        <w:t xml:space="preserve"> </w:t>
      </w:r>
      <w:r w:rsidRPr="00F34F3E">
        <w:t xml:space="preserve">to utilize the initialed tenancy in preparing </w:t>
      </w:r>
      <w:bookmarkStart w:id="11" w:name="borrower_plural_my_our|14"/>
      <w:r w:rsidRPr="00F34F3E">
        <w:rPr>
          <w:noProof/>
        </w:rPr>
        <w:t>our</w:t>
      </w:r>
      <w:bookmarkEnd w:id="11"/>
      <w:r w:rsidRPr="00F34F3E">
        <w:rPr>
          <w:noProof/>
        </w:rPr>
        <w:t>​​</w:t>
      </w:r>
      <w:r w:rsidRPr="00F34F3E">
        <w:t xml:space="preserve"> </w:t>
      </w:r>
      <w:r w:rsidRPr="00F34F3E">
        <w:t>documentation with respect to the property.</w:t>
      </w:r>
    </w:p>
    <w:p w14:paraId="4CB02F03" w14:textId="77777777" w:rsidR="00F34F3E" w:rsidRPr="00F34F3E" w:rsidRDefault="004D6E4E" w:rsidP="00EC292C">
      <w:pPr>
        <w:tabs>
          <w:tab w:val="left" w:pos="360"/>
          <w:tab w:val="left" w:pos="720"/>
          <w:tab w:val="left" w:pos="1440"/>
        </w:tabs>
      </w:pPr>
    </w:p>
    <w:p w14:paraId="1E0856F1" w14:textId="77777777" w:rsidR="00896F1D" w:rsidRPr="00F34F3E" w:rsidRDefault="004D6E4E" w:rsidP="008F4556">
      <w:pPr>
        <w:keepNext/>
        <w:jc w:val="left"/>
      </w:pPr>
      <w:r w:rsidRPr="00F34F3E">
        <w:rPr>
          <w:b/>
          <w:bCs/>
        </w:rPr>
        <w:t xml:space="preserve">Witness </w:t>
      </w:r>
      <w:bookmarkStart w:id="12" w:name="borrower_plural_my_our|15"/>
      <w:r w:rsidRPr="00F34F3E">
        <w:rPr>
          <w:b/>
          <w:bCs/>
          <w:noProof/>
        </w:rPr>
        <w:t>our</w:t>
      </w:r>
      <w:bookmarkEnd w:id="12"/>
      <w:r w:rsidRPr="00F34F3E">
        <w:rPr>
          <w:b/>
          <w:bCs/>
          <w:noProof/>
        </w:rPr>
        <w:t>​​</w:t>
      </w:r>
      <w:r w:rsidRPr="00F34F3E">
        <w:rPr>
          <w:b/>
          <w:bCs/>
        </w:rPr>
        <w:t xml:space="preserve"> hand</w:t>
      </w:r>
      <w:bookmarkStart w:id="13" w:name="borrower_plural_s|16"/>
      <w:r w:rsidRPr="00F34F3E">
        <w:rPr>
          <w:b/>
          <w:bCs/>
          <w:noProof/>
        </w:rPr>
        <w:t>s</w:t>
      </w:r>
      <w:bookmarkEnd w:id="13"/>
      <w:r w:rsidRPr="00F34F3E">
        <w:rPr>
          <w:b/>
          <w:bCs/>
          <w:noProof/>
        </w:rPr>
        <w:t>​​</w:t>
      </w:r>
      <w:r w:rsidRPr="00F34F3E">
        <w:rPr>
          <w:b/>
          <w:bCs/>
        </w:rPr>
        <w:t xml:space="preserve"> and seal</w:t>
      </w:r>
      <w:bookmarkStart w:id="14" w:name="borrower_plural_s|17"/>
      <w:r w:rsidRPr="00F34F3E">
        <w:rPr>
          <w:b/>
          <w:bCs/>
          <w:noProof/>
        </w:rPr>
        <w:t>s</w:t>
      </w:r>
      <w:bookmarkEnd w:id="14"/>
      <w:r w:rsidRPr="00F34F3E">
        <w:rPr>
          <w:b/>
          <w:bCs/>
          <w:noProof/>
        </w:rPr>
        <w:t>​​</w:t>
      </w:r>
      <w:r w:rsidRPr="00F34F3E">
        <w:t xml:space="preserve"> this </w:t>
      </w:r>
      <w:bookmarkStart w:id="15" w:name="close_date_longform|18"/>
      <w:r w:rsidRPr="00F34F3E">
        <w:rPr>
          <w:noProof/>
        </w:rPr>
        <w:t>____ day of ___________, 20___</w:t>
      </w:r>
      <w:bookmarkEnd w:id="15"/>
      <w:r w:rsidRPr="00F34F3E">
        <w:rPr>
          <w:noProof/>
        </w:rPr>
        <w:t>​​</w:t>
      </w:r>
      <w:r w:rsidRPr="00F34F3E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17869" w14:paraId="44A03DC7" w14:textId="77777777" w:rsidTr="00896F1D">
        <w:tc>
          <w:tcPr>
            <w:tcW w:w="4675" w:type="dxa"/>
          </w:tcPr>
          <w:p w14:paraId="40FC0EA7" w14:textId="77777777" w:rsidR="00896F1D" w:rsidRPr="00F34F3E" w:rsidRDefault="004D6E4E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</w:p>
          <w:p w14:paraId="20CAF1DD" w14:textId="77777777" w:rsidR="00896F1D" w:rsidRPr="00F34F3E" w:rsidRDefault="004D6E4E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</w:p>
          <w:p w14:paraId="24AD72EB" w14:textId="77777777" w:rsidR="00896F1D" w:rsidRPr="00F34F3E" w:rsidRDefault="004D6E4E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  <w:r w:rsidRPr="00F34F3E">
              <w:t>__________________________________</w:t>
            </w:r>
          </w:p>
          <w:p w14:paraId="2D1E6DB9" w14:textId="77777777" w:rsidR="00896F1D" w:rsidRPr="00F34F3E" w:rsidRDefault="004D6E4E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  <w:r w:rsidRPr="00F34F3E">
              <w:t>Witness</w:t>
            </w:r>
          </w:p>
          <w:p w14:paraId="03642F92" w14:textId="77777777" w:rsidR="00896F1D" w:rsidRPr="00F34F3E" w:rsidRDefault="004D6E4E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</w:p>
          <w:p w14:paraId="3581B3F4" w14:textId="77777777" w:rsidR="00896F1D" w:rsidRPr="00F34F3E" w:rsidRDefault="004D6E4E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</w:p>
          <w:p w14:paraId="4BE16F28" w14:textId="77777777" w:rsidR="00896F1D" w:rsidRPr="00F34F3E" w:rsidRDefault="004D6E4E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  <w:r w:rsidRPr="00F34F3E">
              <w:t>__________________________________</w:t>
            </w:r>
          </w:p>
          <w:p w14:paraId="2272315E" w14:textId="77777777" w:rsidR="00896F1D" w:rsidRPr="00F34F3E" w:rsidRDefault="004D6E4E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  <w:r w:rsidRPr="00F34F3E">
              <w:t>Witness</w:t>
            </w:r>
          </w:p>
        </w:tc>
        <w:tc>
          <w:tcPr>
            <w:tcW w:w="4675" w:type="dxa"/>
          </w:tcPr>
          <w:p w14:paraId="11DCA2D7" w14:textId="77777777" w:rsidR="00896F1D" w:rsidRPr="00F34F3E" w:rsidRDefault="004D6E4E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</w:p>
          <w:p w14:paraId="585FD4B7" w14:textId="77777777" w:rsidR="00896F1D" w:rsidRPr="00F34F3E" w:rsidRDefault="004D6E4E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</w:p>
          <w:p w14:paraId="6F705CAD" w14:textId="77777777" w:rsidR="00896F1D" w:rsidRPr="00F34F3E" w:rsidRDefault="004D6E4E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  <w:jc w:val="left"/>
            </w:pPr>
            <w:bookmarkStart w:id="16" w:name="borrower_signature_lines|19"/>
            <w:r w:rsidRPr="00F34F3E">
              <w:rPr>
                <w:noProof/>
              </w:rPr>
              <w:t>______________________________</w:t>
            </w:r>
            <w:r w:rsidRPr="00F34F3E">
              <w:rPr>
                <w:noProof/>
              </w:rPr>
              <w:br/>
            </w:r>
            <w:r w:rsidRPr="00F34F3E">
              <w:rPr>
                <w:noProof/>
              </w:rPr>
              <w:br/>
            </w:r>
            <w:r w:rsidRPr="00F34F3E">
              <w:rPr>
                <w:noProof/>
              </w:rPr>
              <w:t>______________________________</w:t>
            </w:r>
            <w:bookmarkEnd w:id="16"/>
            <w:r w:rsidRPr="00F34F3E">
              <w:rPr>
                <w:noProof/>
              </w:rPr>
              <w:t>​​</w:t>
            </w:r>
          </w:p>
        </w:tc>
      </w:tr>
    </w:tbl>
    <w:p w14:paraId="526EC88B" w14:textId="77777777" w:rsidR="00896F1D" w:rsidRPr="00896F1D" w:rsidRDefault="004D6E4E" w:rsidP="00EC292C">
      <w:pPr>
        <w:tabs>
          <w:tab w:val="left" w:pos="360"/>
          <w:tab w:val="left" w:pos="720"/>
          <w:tab w:val="left" w:pos="1440"/>
        </w:tabs>
        <w:rPr>
          <w:sz w:val="21"/>
          <w:szCs w:val="21"/>
        </w:rPr>
      </w:pPr>
    </w:p>
    <w:sectPr w:rsidR="00896F1D" w:rsidRPr="00896F1D" w:rsidSect="00104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38" w:right="1440" w:bottom="954" w:left="1440" w:header="72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BF16" w14:textId="77777777" w:rsidR="00000000" w:rsidRDefault="004D6E4E">
      <w:r>
        <w:separator/>
      </w:r>
    </w:p>
  </w:endnote>
  <w:endnote w:type="continuationSeparator" w:id="0">
    <w:p w14:paraId="182483A3" w14:textId="77777777" w:rsidR="00000000" w:rsidRDefault="004D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BD7C" w14:textId="77777777" w:rsidR="004D6E4E" w:rsidRDefault="004D6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E014" w14:textId="48855117" w:rsidR="00896F1D" w:rsidRPr="004D6E4E" w:rsidRDefault="004D6E4E" w:rsidP="004D6E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61BA" w14:textId="77777777" w:rsidR="004D6E4E" w:rsidRDefault="004D6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60BF" w14:textId="77777777" w:rsidR="00000000" w:rsidRDefault="004D6E4E">
      <w:r>
        <w:separator/>
      </w:r>
    </w:p>
  </w:footnote>
  <w:footnote w:type="continuationSeparator" w:id="0">
    <w:p w14:paraId="21CB5347" w14:textId="77777777" w:rsidR="00000000" w:rsidRDefault="004D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552C" w14:textId="77777777" w:rsidR="004D6E4E" w:rsidRDefault="004D6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AC90" w14:textId="77777777" w:rsidR="004D6E4E" w:rsidRDefault="004D6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0CDE" w14:textId="77777777" w:rsidR="004D6E4E" w:rsidRDefault="004D6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69"/>
    <w:rsid w:val="004D6E4E"/>
    <w:rsid w:val="00F1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4FF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FF"/>
    <w:pPr>
      <w:widowControl w:val="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4DF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A4DFF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List">
    <w:name w:val="List"/>
    <w:basedOn w:val="Normal"/>
    <w:semiHidden/>
    <w:rsid w:val="00BA4DFF"/>
    <w:pPr>
      <w:tabs>
        <w:tab w:val="left" w:pos="360"/>
        <w:tab w:val="left" w:pos="720"/>
        <w:tab w:val="left" w:pos="1080"/>
      </w:tabs>
      <w:spacing w:after="160"/>
      <w:ind w:left="1440" w:hanging="1440"/>
    </w:pPr>
  </w:style>
  <w:style w:type="paragraph" w:styleId="Header">
    <w:name w:val="header"/>
    <w:basedOn w:val="Normal"/>
    <w:link w:val="HeaderChar"/>
    <w:uiPriority w:val="99"/>
    <w:unhideWhenUsed/>
    <w:rsid w:val="00896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F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6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F1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96F1D"/>
  </w:style>
  <w:style w:type="table" w:styleId="TableGrid">
    <w:name w:val="Table Grid"/>
    <w:basedOn w:val="TableNormal"/>
    <w:uiPriority w:val="39"/>
    <w:rsid w:val="00896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2021-06-16T17:59:00Z</dcterms:created>
  <dcterms:modified xsi:type="dcterms:W3CDTF">2021-06-16T17:59:00Z</dcterms:modified>
</cp:coreProperties>
</file>