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BE2" w14:textId="77777777" w:rsidR="00B16F75" w:rsidRDefault="00C75804" w:rsidP="001F3E5C">
      <w:pPr>
        <w:jc w:val="center"/>
        <w:rPr>
          <w:rFonts w:ascii="Times New Roman" w:hAnsi="Times New Roman" w:cs="Times New Roman"/>
          <w:b/>
          <w:sz w:val="28"/>
          <w:szCs w:val="28"/>
          <w:u w:val="single"/>
        </w:rPr>
      </w:pPr>
      <w:r>
        <w:rPr>
          <w:rFonts w:ascii="Times New Roman" w:hAnsi="Times New Roman" w:cs="Times New Roman"/>
          <w:b/>
          <w:sz w:val="28"/>
          <w:szCs w:val="28"/>
          <w:u w:val="single"/>
        </w:rPr>
        <w:t>Payoff Shortfall and Municipal Lien Agreement</w:t>
      </w:r>
    </w:p>
    <w:p w14:paraId="39B400CC" w14:textId="77777777" w:rsidR="00571A96" w:rsidRDefault="00C75804" w:rsidP="00571A96">
      <w:pPr>
        <w:rPr>
          <w:rFonts w:ascii="Times New Roman" w:hAnsi="Times New Roman" w:cs="Times New Roman"/>
          <w:b/>
          <w:sz w:val="28"/>
          <w:szCs w:val="28"/>
          <w:u w:val="single"/>
        </w:rPr>
      </w:pPr>
    </w:p>
    <w:p w14:paraId="498F67D4" w14:textId="77777777" w:rsidR="00571A96" w:rsidRDefault="00C75804" w:rsidP="00571A96">
      <w:pPr>
        <w:jc w:val="both"/>
        <w:rPr>
          <w:rFonts w:ascii="Times New Roman" w:hAnsi="Times New Roman" w:cs="Times New Roman"/>
        </w:rPr>
      </w:pPr>
      <w:r w:rsidRPr="00571A96">
        <w:rPr>
          <w:rFonts w:ascii="Times New Roman" w:hAnsi="Times New Roman" w:cs="Times New Roman"/>
          <w:b/>
        </w:rPr>
        <w:t>RE:</w:t>
      </w:r>
      <w:r>
        <w:rPr>
          <w:rFonts w:ascii="Times New Roman" w:hAnsi="Times New Roman" w:cs="Times New Roman"/>
          <w:b/>
        </w:rPr>
        <w:t xml:space="preserve">  </w:t>
      </w:r>
      <w:bookmarkStart w:id="0" w:name="inline_property_address|0"/>
      <w:r w:rsidRPr="00571A96">
        <w:rPr>
          <w:rFonts w:ascii="Times New Roman" w:hAnsi="Times New Roman" w:cs="Times New Roman"/>
          <w:noProof/>
        </w:rPr>
        <w:t>​</w:t>
      </w:r>
      <w:bookmarkEnd w:id="0"/>
      <w:r w:rsidRPr="00571A96">
        <w:rPr>
          <w:rFonts w:ascii="Times New Roman" w:hAnsi="Times New Roman" w:cs="Times New Roman"/>
          <w:noProof/>
        </w:rPr>
        <w:t>​</w:t>
      </w:r>
    </w:p>
    <w:p w14:paraId="1D8F0211" w14:textId="6E4BBC3E" w:rsidR="00571A96" w:rsidRPr="00571A96" w:rsidRDefault="00C75804" w:rsidP="00571A96">
      <w:pPr>
        <w:jc w:val="both"/>
        <w:rPr>
          <w:rFonts w:ascii="Times New Roman" w:hAnsi="Times New Roman" w:cs="Times New Roman"/>
        </w:rPr>
      </w:pPr>
      <w:r>
        <w:rPr>
          <w:rFonts w:ascii="Times New Roman" w:hAnsi="Times New Roman" w:cs="Times New Roman"/>
          <w:b/>
        </w:rPr>
        <w:t>File No.:</w:t>
      </w:r>
      <w:r>
        <w:rPr>
          <w:rFonts w:ascii="Times New Roman" w:hAnsi="Times New Roman" w:cs="Times New Roman"/>
        </w:rPr>
        <w:t xml:space="preserve">  </w:t>
      </w:r>
    </w:p>
    <w:p w14:paraId="124EF5AF" w14:textId="77777777" w:rsidR="00E42200" w:rsidRDefault="00C75804" w:rsidP="001F3E5C">
      <w:pPr>
        <w:jc w:val="center"/>
        <w:rPr>
          <w:rFonts w:ascii="Times New Roman" w:hAnsi="Times New Roman" w:cs="Times New Roman"/>
        </w:rPr>
      </w:pPr>
    </w:p>
    <w:p w14:paraId="7A33F431" w14:textId="77777777" w:rsidR="00E42200" w:rsidRDefault="00C75804" w:rsidP="00E42200">
      <w:pPr>
        <w:jc w:val="both"/>
        <w:rPr>
          <w:rFonts w:ascii="Times New Roman" w:hAnsi="Times New Roman" w:cs="Times New Roman"/>
        </w:rPr>
      </w:pPr>
      <w:r>
        <w:rPr>
          <w:rFonts w:ascii="Times New Roman" w:hAnsi="Times New Roman" w:cs="Times New Roman"/>
        </w:rPr>
        <w:t xml:space="preserve">In order to insure that all </w:t>
      </w:r>
      <w:r>
        <w:rPr>
          <w:rFonts w:ascii="Times New Roman" w:hAnsi="Times New Roman" w:cs="Times New Roman"/>
          <w:b/>
        </w:rPr>
        <w:t>existing mortgages, liens, and/or other financial encumbrances (collectively, “the Liens”), or credit cards or other unsecured payoffs</w:t>
      </w:r>
      <w:r>
        <w:rPr>
          <w:rFonts w:ascii="Times New Roman" w:hAnsi="Times New Roman" w:cs="Times New Roman"/>
        </w:rPr>
        <w:t xml:space="preserve"> are satisfied in full, Borrower(s) or Seller(s), as applicable, shall pay any shortfall that may arise between the payoff amount(s) set forth on the Settlement Statement for the Lien(s) and the final amount(s) required by such lien holder(s) to payoff and</w:t>
      </w:r>
      <w:r>
        <w:rPr>
          <w:rFonts w:ascii="Times New Roman" w:hAnsi="Times New Roman" w:cs="Times New Roman"/>
        </w:rPr>
        <w:t xml:space="preserve"> release the Lien(s). Such shortfall may include, but not be limited to, prepayment penalties, accrued yet unpaid interest, late fees, lien holder’s attorney’s fees and foreclosure charges.</w:t>
      </w:r>
    </w:p>
    <w:p w14:paraId="362BEFCA" w14:textId="77777777" w:rsidR="00E42200" w:rsidRDefault="00C75804" w:rsidP="00E42200">
      <w:pPr>
        <w:jc w:val="both"/>
        <w:rPr>
          <w:rFonts w:ascii="Times New Roman" w:hAnsi="Times New Roman" w:cs="Times New Roman"/>
        </w:rPr>
      </w:pPr>
    </w:p>
    <w:p w14:paraId="4E9AF91D" w14:textId="77777777" w:rsidR="00E42200" w:rsidRDefault="00C75804" w:rsidP="00E42200">
      <w:pPr>
        <w:jc w:val="both"/>
        <w:rPr>
          <w:rFonts w:ascii="Times New Roman" w:hAnsi="Times New Roman" w:cs="Times New Roman"/>
        </w:rPr>
      </w:pPr>
      <w:r>
        <w:rPr>
          <w:rFonts w:ascii="Times New Roman" w:hAnsi="Times New Roman" w:cs="Times New Roman"/>
        </w:rPr>
        <w:t>Borrower(s) or Seller(s) further agree(s) that such shortfall amo</w:t>
      </w:r>
      <w:r>
        <w:rPr>
          <w:rFonts w:ascii="Times New Roman" w:hAnsi="Times New Roman" w:cs="Times New Roman"/>
        </w:rPr>
        <w:t>unts will be forwarded to Lender’s Counsel or the Settlement Agent by Borrower</w:t>
      </w:r>
      <w:r>
        <w:rPr>
          <w:rFonts w:ascii="Times New Roman" w:hAnsi="Times New Roman" w:cs="Times New Roman"/>
        </w:rPr>
        <w:t>(</w:t>
      </w:r>
      <w:r>
        <w:rPr>
          <w:rFonts w:ascii="Times New Roman" w:hAnsi="Times New Roman" w:cs="Times New Roman"/>
        </w:rPr>
        <w:t>s)</w:t>
      </w:r>
      <w:r>
        <w:rPr>
          <w:rFonts w:ascii="Times New Roman" w:hAnsi="Times New Roman" w:cs="Times New Roman"/>
        </w:rPr>
        <w:t xml:space="preserve"> or Seller(s) within five (5) days of notification to Borrower(s), Seller(s), or their recognized agent(s).</w:t>
      </w:r>
    </w:p>
    <w:p w14:paraId="2A53BA7C" w14:textId="77777777" w:rsidR="000326A3" w:rsidRDefault="00C75804" w:rsidP="00E42200">
      <w:pPr>
        <w:jc w:val="both"/>
        <w:rPr>
          <w:rFonts w:ascii="Times New Roman" w:hAnsi="Times New Roman" w:cs="Times New Roman"/>
        </w:rPr>
      </w:pPr>
    </w:p>
    <w:p w14:paraId="6925DE91" w14:textId="77777777" w:rsidR="000326A3" w:rsidRDefault="00C75804" w:rsidP="00E42200">
      <w:pPr>
        <w:jc w:val="both"/>
        <w:rPr>
          <w:rFonts w:ascii="Times New Roman" w:hAnsi="Times New Roman" w:cs="Times New Roman"/>
        </w:rPr>
      </w:pPr>
      <w:r>
        <w:rPr>
          <w:rFonts w:ascii="Times New Roman" w:hAnsi="Times New Roman" w:cs="Times New Roman"/>
        </w:rPr>
        <w:t>Borrower(s) and Seller(s) further agree(s) that in the event the c</w:t>
      </w:r>
      <w:r>
        <w:rPr>
          <w:rFonts w:ascii="Times New Roman" w:hAnsi="Times New Roman" w:cs="Times New Roman"/>
        </w:rPr>
        <w:t>urrent and due real estate taxes, final water reading, final water bill, final municipal electric reading, and any other municipal charge is not paid at closing for any reason (other than the Lender’s Counsel or the Settlement Agent’s failure to remit paym</w:t>
      </w:r>
      <w:r>
        <w:rPr>
          <w:rFonts w:ascii="Times New Roman" w:hAnsi="Times New Roman" w:cs="Times New Roman"/>
        </w:rPr>
        <w:t>ent when such amount was collected at closing), any payment, credit, or adjustment for such municipal charges shall be adjusted between parties outside the closing and remain the responsibilities of the applicable party.</w:t>
      </w:r>
    </w:p>
    <w:p w14:paraId="6CD8515E" w14:textId="77777777" w:rsidR="000326A3" w:rsidRDefault="00C75804" w:rsidP="00E42200">
      <w:pPr>
        <w:jc w:val="both"/>
        <w:rPr>
          <w:rFonts w:ascii="Times New Roman" w:hAnsi="Times New Roman" w:cs="Times New Roman"/>
        </w:rPr>
      </w:pPr>
    </w:p>
    <w:p w14:paraId="41B6642E" w14:textId="77777777" w:rsidR="000326A3" w:rsidRDefault="00C75804" w:rsidP="00E42200">
      <w:pPr>
        <w:jc w:val="both"/>
        <w:rPr>
          <w:rFonts w:ascii="Times New Roman" w:hAnsi="Times New Roman" w:cs="Times New Roman"/>
        </w:rPr>
      </w:pPr>
      <w:r>
        <w:rPr>
          <w:rFonts w:ascii="Times New Roman" w:hAnsi="Times New Roman" w:cs="Times New Roman"/>
        </w:rPr>
        <w:t>Borrower(s) and Seller(s) hereby r</w:t>
      </w:r>
      <w:r>
        <w:rPr>
          <w:rFonts w:ascii="Times New Roman" w:hAnsi="Times New Roman" w:cs="Times New Roman"/>
        </w:rPr>
        <w:t>elease and shall indemnify Lender’s Counsel, the Settlement Agent, and the Title Insurance Company issuing title insurance for this transaction with regard to any liability, cost, or expenses regarding the payoff shortfall(s) for the Lien(s) and further ac</w:t>
      </w:r>
      <w:r>
        <w:rPr>
          <w:rFonts w:ascii="Times New Roman" w:hAnsi="Times New Roman" w:cs="Times New Roman"/>
        </w:rPr>
        <w:t xml:space="preserve">knowledge that Lender’s Counsel or Settlement Agent shall not pay any such shortfall amount(s) or municipal charges on behalf of the appropriate party. </w:t>
      </w:r>
    </w:p>
    <w:p w14:paraId="0D2E1B3F" w14:textId="77777777" w:rsidR="000326A3" w:rsidRDefault="00C75804" w:rsidP="00E42200">
      <w:pPr>
        <w:jc w:val="both"/>
        <w:rPr>
          <w:rFonts w:ascii="Times New Roman" w:hAnsi="Times New Roman" w:cs="Times New Roman"/>
        </w:rPr>
      </w:pPr>
    </w:p>
    <w:p w14:paraId="3CD7EDE5" w14:textId="77777777" w:rsidR="000326A3" w:rsidRDefault="00C75804" w:rsidP="00E42200">
      <w:pPr>
        <w:jc w:val="both"/>
        <w:rPr>
          <w:rFonts w:ascii="Times New Roman" w:hAnsi="Times New Roman" w:cs="Times New Roman"/>
        </w:rPr>
      </w:pPr>
      <w:r>
        <w:rPr>
          <w:rFonts w:ascii="Times New Roman" w:hAnsi="Times New Roman" w:cs="Times New Roman"/>
        </w:rPr>
        <w:t>Borrower(s) and Seller(s) have/has executed and acknowledged receipt of this Affidavit.</w:t>
      </w:r>
    </w:p>
    <w:p w14:paraId="42CE31E6" w14:textId="77777777" w:rsidR="000326A3" w:rsidRDefault="00C75804" w:rsidP="00E42200">
      <w:pPr>
        <w:jc w:val="both"/>
        <w:rPr>
          <w:rFonts w:ascii="Times New Roman" w:hAnsi="Times New Roman" w:cs="Times New Roman"/>
        </w:rPr>
      </w:pPr>
    </w:p>
    <w:p w14:paraId="7B5D17DF" w14:textId="77777777" w:rsidR="00995240" w:rsidRPr="00995240" w:rsidRDefault="00C75804" w:rsidP="00995240">
      <w:pPr>
        <w:rPr>
          <w:rFonts w:ascii="TimesNewRomanPSMT" w:hAnsi="TimesNewRomanPSMT"/>
          <w:color w:val="000000"/>
          <w:szCs w:val="22"/>
        </w:rPr>
      </w:pPr>
      <w:r w:rsidRPr="00995240">
        <w:rPr>
          <w:rFonts w:ascii="TimesNewRomanPSMT" w:hAnsi="TimesNewRomanPSMT"/>
          <w:color w:val="000000"/>
          <w:szCs w:val="22"/>
        </w:rPr>
        <w:t>B</w:t>
      </w:r>
      <w:r>
        <w:rPr>
          <w:rFonts w:ascii="TimesNewRomanPSMT" w:hAnsi="TimesNewRomanPSMT"/>
          <w:color w:val="000000"/>
          <w:szCs w:val="22"/>
        </w:rPr>
        <w:t>ORROWER</w:t>
      </w:r>
      <w:bookmarkStart w:id="1" w:name="borrower_plural_s_caps|2"/>
      <w:r w:rsidRPr="00995240">
        <w:rPr>
          <w:rFonts w:ascii="TimesNewRomanPSMT" w:hAnsi="TimesNewRomanPSMT"/>
          <w:noProof/>
          <w:color w:val="000000"/>
          <w:szCs w:val="22"/>
        </w:rPr>
        <w:t>​</w:t>
      </w:r>
      <w:bookmarkEnd w:id="1"/>
      <w:r w:rsidRPr="00995240">
        <w:rPr>
          <w:rFonts w:ascii="TimesNewRomanPSMT" w:hAnsi="TimesNewRomanPSMT"/>
          <w:noProof/>
          <w:color w:val="000000"/>
          <w:szCs w:val="22"/>
        </w:rPr>
        <w:t>​</w:t>
      </w:r>
      <w:r w:rsidRPr="00995240">
        <w:rPr>
          <w:rFonts w:ascii="TimesNewRomanPSMT" w:hAnsi="TimesNewRomanPSMT"/>
          <w:color w:val="000000"/>
          <w:szCs w:val="22"/>
        </w:rPr>
        <w:t>:</w:t>
      </w:r>
    </w:p>
    <w:p w14:paraId="3D69C59D" w14:textId="77777777" w:rsidR="00995240" w:rsidRPr="00E14002" w:rsidRDefault="00C75804" w:rsidP="00995240">
      <w:pPr>
        <w:jc w:val="both"/>
        <w:rPr>
          <w:rFonts w:ascii="TimesNewRomanPSMT" w:hAnsi="TimesNewRomanPSMT"/>
          <w:color w:val="000000"/>
          <w:szCs w:val="22"/>
        </w:rPr>
      </w:pPr>
    </w:p>
    <w:p w14:paraId="1DCEFEC4" w14:textId="77777777" w:rsidR="00FF457B" w:rsidRDefault="00FF457B">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457B" w14:paraId="2B14D7DA" w14:textId="77777777" w:rsidTr="000230AD">
        <w:tc>
          <w:tcPr>
            <w:tcW w:w="4814" w:type="dxa"/>
          </w:tcPr>
          <w:p w14:paraId="291059CE" w14:textId="77777777" w:rsidR="00995240" w:rsidRPr="00E14002" w:rsidRDefault="00C75804" w:rsidP="000230AD">
            <w:pPr>
              <w:jc w:val="both"/>
              <w:rPr>
                <w:rFonts w:ascii="TimesNewRomanPSMT" w:hAnsi="TimesNewRomanPSMT"/>
                <w:color w:val="000000"/>
                <w:szCs w:val="22"/>
              </w:rPr>
            </w:pPr>
            <w:bookmarkStart w:id="2" w:name="borrower_array.0.signature_lines|3"/>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2"/>
            <w:r w:rsidRPr="00E14002">
              <w:rPr>
                <w:rFonts w:ascii="TimesNewRomanPSMT" w:hAnsi="TimesNewRomanPSMT"/>
                <w:noProof/>
                <w:color w:val="000000"/>
                <w:szCs w:val="22"/>
              </w:rPr>
              <w:t>​​</w:t>
            </w:r>
          </w:p>
        </w:tc>
        <w:tc>
          <w:tcPr>
            <w:tcW w:w="4814" w:type="dxa"/>
          </w:tcPr>
          <w:p w14:paraId="7351FAF1" w14:textId="77777777" w:rsidR="00995240" w:rsidRPr="00E14002" w:rsidRDefault="00C75804"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3" w:name="borrower_array.0.signature_date|4"/>
            <w:r>
              <w:rPr>
                <w:rFonts w:ascii="TimesNewRomanPSMT" w:hAnsi="TimesNewRomanPSMT"/>
                <w:noProof/>
                <w:color w:val="000000"/>
                <w:szCs w:val="22"/>
              </w:rPr>
              <w:t>          </w:t>
            </w:r>
            <w:bookmarkEnd w:id="3"/>
            <w:r>
              <w:rPr>
                <w:rFonts w:ascii="TimesNewRomanPSMT" w:hAnsi="TimesNewRomanPSMT"/>
                <w:noProof/>
                <w:color w:val="000000"/>
                <w:szCs w:val="22"/>
              </w:rPr>
              <w:t>​​</w:t>
            </w:r>
          </w:p>
        </w:tc>
      </w:tr>
    </w:tbl>
    <w:p w14:paraId="59A99A0A" w14:textId="77777777" w:rsidR="00995240" w:rsidRPr="00E14002" w:rsidRDefault="00C75804" w:rsidP="00995240">
      <w:pPr>
        <w:jc w:val="both"/>
        <w:rPr>
          <w:rFonts w:ascii="TimesNewRomanPSMT" w:hAnsi="TimesNewRomanPSMT"/>
          <w:color w:val="000000"/>
          <w:szCs w:val="22"/>
        </w:rPr>
      </w:pPr>
    </w:p>
    <w:p w14:paraId="5A875549" w14:textId="77777777" w:rsidR="00FF457B" w:rsidRDefault="00FF457B">
      <w:pPr>
        <w:rPr>
          <w:rFonts w:ascii="Times New Roman" w:eastAsia="Times New Roman" w:hAnsi="Times New Roman" w:cs="Times New Roman"/>
          <w:vanish/>
        </w:rPr>
      </w:pPr>
    </w:p>
    <w:p w14:paraId="14DFC1B1" w14:textId="77777777" w:rsidR="00995240" w:rsidRPr="00E14002" w:rsidRDefault="00C75804" w:rsidP="00995240">
      <w:pPr>
        <w:jc w:val="both"/>
        <w:rPr>
          <w:rFonts w:ascii="TimesNewRomanPSMT" w:hAnsi="TimesNewRomanPSMT"/>
          <w:color w:val="000000"/>
          <w:szCs w:val="22"/>
        </w:rPr>
      </w:pPr>
    </w:p>
    <w:p w14:paraId="6716538D" w14:textId="77777777" w:rsidR="00995240" w:rsidRPr="00995240" w:rsidRDefault="00C75804" w:rsidP="00995240">
      <w:pPr>
        <w:rPr>
          <w:rFonts w:ascii="TimesNewRomanPSMT" w:hAnsi="TimesNewRomanPSMT"/>
          <w:color w:val="000000"/>
          <w:szCs w:val="22"/>
        </w:rPr>
      </w:pPr>
      <w:r w:rsidRPr="00995240">
        <w:rPr>
          <w:rFonts w:ascii="TimesNewRomanPSMT" w:hAnsi="TimesNewRomanPSMT"/>
          <w:color w:val="000000"/>
          <w:szCs w:val="22"/>
        </w:rPr>
        <w:t>SELLER</w:t>
      </w:r>
      <w:bookmarkStart w:id="4" w:name="seller_plural_s_caps|5"/>
      <w:r w:rsidRPr="00995240">
        <w:rPr>
          <w:rFonts w:ascii="TimesNewRomanPSMT" w:hAnsi="TimesNewRomanPSMT"/>
          <w:noProof/>
          <w:color w:val="000000"/>
          <w:szCs w:val="22"/>
        </w:rPr>
        <w:t>​</w:t>
      </w:r>
      <w:bookmarkEnd w:id="4"/>
      <w:r w:rsidRPr="00995240">
        <w:rPr>
          <w:rFonts w:ascii="TimesNewRomanPSMT" w:hAnsi="TimesNewRomanPSMT"/>
          <w:noProof/>
          <w:color w:val="000000"/>
          <w:szCs w:val="22"/>
        </w:rPr>
        <w:t>​</w:t>
      </w:r>
      <w:r w:rsidRPr="00995240">
        <w:rPr>
          <w:rFonts w:ascii="TimesNewRomanPSMT" w:hAnsi="TimesNewRomanPSMT"/>
          <w:color w:val="000000"/>
          <w:szCs w:val="22"/>
        </w:rPr>
        <w:t>:</w:t>
      </w:r>
    </w:p>
    <w:p w14:paraId="5E904786" w14:textId="77777777" w:rsidR="00995240" w:rsidRPr="00E14002" w:rsidRDefault="00C75804" w:rsidP="00995240">
      <w:pPr>
        <w:jc w:val="both"/>
        <w:rPr>
          <w:rFonts w:ascii="TimesNewRomanPSMT" w:hAnsi="TimesNewRomanPSMT"/>
          <w:color w:val="000000"/>
          <w:szCs w:val="22"/>
        </w:rPr>
      </w:pPr>
    </w:p>
    <w:p w14:paraId="6014D0D2" w14:textId="77777777" w:rsidR="00FF457B" w:rsidRDefault="00FF457B">
      <w:pPr>
        <w:rPr>
          <w:rFonts w:ascii="Times New Roman" w:eastAsia="Times New Roman" w:hAnsi="Times New Roman" w:cs="Times New Roman"/>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457B" w14:paraId="0DD93243" w14:textId="77777777" w:rsidTr="000230AD">
        <w:tc>
          <w:tcPr>
            <w:tcW w:w="4814" w:type="dxa"/>
          </w:tcPr>
          <w:p w14:paraId="199BECC5" w14:textId="77777777" w:rsidR="00995240" w:rsidRPr="00E14002" w:rsidRDefault="00C75804" w:rsidP="000230AD">
            <w:pPr>
              <w:jc w:val="both"/>
              <w:rPr>
                <w:rFonts w:ascii="TimesNewRomanPSMT" w:hAnsi="TimesNewRomanPSMT"/>
                <w:color w:val="000000"/>
                <w:szCs w:val="22"/>
              </w:rPr>
            </w:pPr>
            <w:bookmarkStart w:id="5" w:name="seller_array.0.signature_lines|6"/>
            <w:r w:rsidRPr="00E14002">
              <w:rPr>
                <w:rFonts w:ascii="TimesNewRomanPSMT" w:hAnsi="TimesNewRomanPSMT"/>
                <w:noProof/>
                <w:color w:val="000000"/>
                <w:szCs w:val="22"/>
              </w:rPr>
              <w:t>______________________________</w:t>
            </w:r>
            <w:r w:rsidRPr="00E14002">
              <w:rPr>
                <w:rFonts w:ascii="TimesNewRomanPSMT" w:hAnsi="TimesNewRomanPSMT"/>
                <w:noProof/>
                <w:color w:val="000000"/>
                <w:szCs w:val="22"/>
              </w:rPr>
              <w:br/>
            </w:r>
            <w:bookmarkEnd w:id="5"/>
            <w:r w:rsidRPr="00E14002">
              <w:rPr>
                <w:rFonts w:ascii="TimesNewRomanPSMT" w:hAnsi="TimesNewRomanPSMT"/>
                <w:noProof/>
                <w:color w:val="000000"/>
                <w:szCs w:val="22"/>
              </w:rPr>
              <w:t>​​</w:t>
            </w:r>
          </w:p>
        </w:tc>
        <w:tc>
          <w:tcPr>
            <w:tcW w:w="4814" w:type="dxa"/>
          </w:tcPr>
          <w:p w14:paraId="0DD70B4D" w14:textId="77777777" w:rsidR="00995240" w:rsidRPr="00E14002" w:rsidRDefault="00C75804"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6" w:name="seller_array.0.signature_date|7"/>
            <w:r>
              <w:rPr>
                <w:rFonts w:ascii="TimesNewRomanPSMT" w:hAnsi="TimesNewRomanPSMT"/>
                <w:noProof/>
                <w:color w:val="000000"/>
                <w:szCs w:val="22"/>
              </w:rPr>
              <w:t>          </w:t>
            </w:r>
            <w:bookmarkEnd w:id="6"/>
            <w:r>
              <w:rPr>
                <w:rFonts w:ascii="TimesNewRomanPSMT" w:hAnsi="TimesNewRomanPSMT"/>
                <w:noProof/>
                <w:color w:val="000000"/>
                <w:szCs w:val="22"/>
              </w:rPr>
              <w:t>​​</w:t>
            </w:r>
          </w:p>
        </w:tc>
      </w:tr>
    </w:tbl>
    <w:p w14:paraId="6069EB09" w14:textId="77777777" w:rsidR="00995240" w:rsidRPr="00E14002" w:rsidRDefault="00C75804" w:rsidP="00995240">
      <w:pPr>
        <w:jc w:val="both"/>
        <w:rPr>
          <w:rFonts w:ascii="TimesNewRomanPSMT" w:hAnsi="TimesNewRomanPSMT"/>
          <w:color w:val="000000"/>
          <w:szCs w:val="22"/>
        </w:rPr>
      </w:pPr>
    </w:p>
    <w:p w14:paraId="5A6AA909" w14:textId="77777777" w:rsidR="00FF457B" w:rsidRDefault="00FF457B">
      <w:pPr>
        <w:rPr>
          <w:rFonts w:ascii="Times New Roman" w:eastAsia="Times New Roman" w:hAnsi="Times New Roman" w:cs="Times New Roman"/>
          <w:vanish/>
        </w:rPr>
      </w:pPr>
    </w:p>
    <w:p w14:paraId="48E3A645" w14:textId="77777777" w:rsidR="00EC3EB5" w:rsidRPr="00E42200" w:rsidRDefault="00C75804" w:rsidP="00995240">
      <w:pPr>
        <w:jc w:val="both"/>
        <w:rPr>
          <w:rFonts w:ascii="Times New Roman" w:hAnsi="Times New Roman" w:cs="Times New Roman"/>
        </w:rPr>
      </w:pPr>
    </w:p>
    <w:sectPr w:rsidR="00EC3EB5" w:rsidRPr="00E42200" w:rsidSect="00002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7B"/>
    <w:rsid w:val="00C7580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D4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240"/>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2021-06-15T19:33:00Z</dcterms:created>
  <dcterms:modified xsi:type="dcterms:W3CDTF">2021-06-15T19:33:00Z</dcterms:modified>
</cp:coreProperties>
</file>